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(Titel)</w:t>
      </w:r>
    </w:p>
    <w:p w:rsidR="00000000" w:rsidDel="00000000" w:rsidP="00000000" w:rsidRDefault="00000000" w:rsidRPr="00000000" w14:paraId="00000002">
      <w:pPr>
        <w:spacing w:after="240" w:before="240" w:lineRule="auto"/>
        <w:rPr>
          <w:b w:val="1"/>
          <w:bCs w:val="1"/>
        </w:rPr>
      </w:pPr>
      <w:r w:rsidDel="00000000" w:rsidR="00000000" w:rsidRPr="00000000">
        <w:rPr>
          <w:b w:val="1"/>
          <w:bCs w:val="1"/>
          <w:rtl w:val="0"/>
        </w:rPr>
        <w:t xml:space="preserve">Schlager Sí, Arbeit No! </w:t>
      </w:r>
    </w:p>
    <w:p w:rsidR="00000000" w:rsidDel="00000000" w:rsidP="00000000" w:rsidRDefault="00000000" w:rsidRPr="00000000" w14:paraId="00000003">
      <w:pPr>
        <w:spacing w:after="240" w:before="240" w:lineRule="auto"/>
        <w:rPr>
          <w:b w:val="1"/>
          <w:bCs w:val="1"/>
        </w:rPr>
      </w:pPr>
      <w:r w:rsidDel="00000000" w:rsidR="00000000" w:rsidRPr="00000000">
        <w:rPr>
          <w:b w:val="1"/>
          <w:bCs w:val="1"/>
          <w:rtl w:val="0"/>
        </w:rPr>
        <w:t xml:space="preserve">(Tagline)</w:t>
      </w:r>
    </w:p>
    <w:p w:rsidR="00000000" w:rsidDel="00000000" w:rsidP="00000000" w:rsidRDefault="00000000" w:rsidRPr="00000000" w14:paraId="00000004">
      <w:pPr>
        <w:spacing w:after="240" w:before="240" w:lineRule="auto"/>
        <w:rPr>
          <w:b w:val="1"/>
          <w:bCs w:val="1"/>
        </w:rPr>
      </w:pPr>
      <w:r w:rsidDel="00000000" w:rsidR="00000000" w:rsidRPr="00000000">
        <w:rPr>
          <w:b w:val="1"/>
          <w:bCs w:val="1"/>
          <w:rtl w:val="0"/>
        </w:rPr>
        <w:t xml:space="preserve">Die neue A-Cappella-Seventies-Hitparade von Gretchens Antwort</w:t>
      </w:r>
    </w:p>
    <w:p w:rsidR="00000000" w:rsidDel="00000000" w:rsidP="00000000" w:rsidRDefault="00000000" w:rsidRPr="00000000" w14:paraId="00000005">
      <w:pPr>
        <w:spacing w:after="240" w:before="240" w:lineRule="auto"/>
        <w:rPr/>
      </w:pPr>
      <w:r w:rsidDel="00000000" w:rsidR="00000000" w:rsidRPr="00000000">
        <w:rPr>
          <w:rtl w:val="0"/>
        </w:rPr>
        <w:t xml:space="preserve">Hossa! Gretchens Antwort – Anne, Jessi, Liza, Steffi und Beatboxer Chris – verwandeln sich für die brandneue Show in ihre Alter Egos: Anita, Marianne, Betty, Gisela und Mundakrobat DJ Rolf Riviera. Gemeinsam mit euch feiern sie ein fulminantes Schlager-Revival – neu interpretiert, eigens arrangiert, null Langeweile garantiert. </w:t>
      </w:r>
    </w:p>
    <w:p w:rsidR="00000000" w:rsidDel="00000000" w:rsidP="00000000" w:rsidRDefault="00000000" w:rsidRPr="00000000" w14:paraId="00000006">
      <w:pPr>
        <w:spacing w:after="240" w:before="240" w:lineRule="auto"/>
        <w:rPr/>
      </w:pPr>
      <w:r w:rsidDel="00000000" w:rsidR="00000000" w:rsidRPr="00000000">
        <w:rPr>
          <w:rtl w:val="0"/>
        </w:rPr>
        <w:t xml:space="preserve">Ab ins Wohnzimmer der Siebziger – mit lecker Likörchen, Mettigel und Toast Hawaii. Eine Zeit, in der sich die ganze Familie zur großen Samstagabendshow vor dem Röhrenfernseher versammelt. Dabei geht es um weit mehr als nur Schlager: Gretchens Antwort nimmt euch mit in die glitzernde Welt der Hitparaden – inklusive Programmvielfalt, Werbeblock-Romantik und Publikumsbeteiligung. Ihr stellt eure Musikexpertise unter Beweis und wir verleihen euch unser „Schlagerdiplom”.    </w:t>
      </w:r>
    </w:p>
    <w:p w:rsidR="00000000" w:rsidDel="00000000" w:rsidP="00000000" w:rsidRDefault="00000000" w:rsidRPr="00000000" w14:paraId="00000007">
      <w:pPr>
        <w:spacing w:after="240" w:before="240" w:lineRule="auto"/>
        <w:rPr/>
      </w:pPr>
      <w:r w:rsidDel="00000000" w:rsidR="00000000" w:rsidRPr="00000000">
        <w:rPr>
          <w:rtl w:val="0"/>
        </w:rPr>
        <w:t xml:space="preserve">Ein Sehnsuchtsort, an dem man noch Deutsche Vita lebte und aus voller Überzeugung schmettern konnte: „Ich liebe das Leben“. Mit Vicky Leandros, Roberto Blanco und Udo Jürgens schlagern sich die Gretchen humorvoll durch ein wildes Jahrzehnt und singen das Beste und das Trashigste, was der deutsche Musikmarkt zu bieten hat  – von „Servus, grüezi und hallo“ bis zur „Tasse Kaffee“. </w:t>
      </w:r>
    </w:p>
    <w:p w:rsidR="00000000" w:rsidDel="00000000" w:rsidP="00000000" w:rsidRDefault="00000000" w:rsidRPr="00000000" w14:paraId="00000008">
      <w:pPr>
        <w:spacing w:after="240" w:before="240" w:lineRule="auto"/>
        <w:rPr/>
      </w:pPr>
      <w:r w:rsidDel="00000000" w:rsidR="00000000" w:rsidRPr="00000000">
        <w:rPr>
          <w:rtl w:val="0"/>
        </w:rPr>
        <w:t xml:space="preserve">Hier trifft Dieter Thomas Heck auf Miley Cyrus. Und der goldene Sound der Siebziger auf die funky Beatbox-Rhythmen unserer vokalen Trommelmaschine DJ Rolf Riviera. Denn die Hits von heute sind im Herzen doch alle ein bisschen Schlager. Von Ost bis West, ob Eurovision oder Intervision, woke oder Folk, der Schlager lehrt uns eines: „immer immer wieder geht die Sonne auf!“</w:t>
      </w:r>
    </w:p>
    <w:p w:rsidR="00000000" w:rsidDel="00000000" w:rsidP="00000000" w:rsidRDefault="00000000" w:rsidRPr="00000000" w14:paraId="00000009">
      <w:pPr>
        <w:spacing w:after="240" w:before="240" w:lineRule="auto"/>
        <w:rPr/>
      </w:pPr>
      <w:r w:rsidDel="00000000" w:rsidR="00000000" w:rsidRPr="00000000">
        <w:rPr>
          <w:rtl w:val="0"/>
        </w:rPr>
      </w:r>
    </w:p>
    <w:p w:rsidR="00000000" w:rsidDel="00000000" w:rsidP="00000000" w:rsidRDefault="00000000" w:rsidRPr="00000000" w14:paraId="0000000A">
      <w:pPr>
        <w:spacing w:after="240" w:before="240" w:lineRule="auto"/>
        <w:rPr>
          <w:b w:val="1"/>
          <w:bCs w:val="1"/>
        </w:rPr>
      </w:pPr>
      <w:r w:rsidDel="00000000" w:rsidR="00000000" w:rsidRPr="00000000">
        <w:rPr>
          <w:b w:val="1"/>
          <w:bCs w:val="1"/>
          <w:rtl w:val="0"/>
        </w:rPr>
        <w:t xml:space="preserve">KURZVERSION: </w:t>
      </w:r>
    </w:p>
    <w:p w:rsidR="00000000" w:rsidDel="00000000" w:rsidP="00000000" w:rsidRDefault="00000000" w:rsidRPr="00000000" w14:paraId="0000000B">
      <w:pPr>
        <w:spacing w:after="240" w:before="240" w:lineRule="auto"/>
        <w:rPr>
          <w:b w:val="1"/>
          <w:bCs w:val="1"/>
        </w:rPr>
      </w:pPr>
      <w:r w:rsidDel="00000000" w:rsidR="00000000" w:rsidRPr="00000000">
        <w:rPr>
          <w:b w:val="1"/>
          <w:bCs w:val="1"/>
          <w:rtl w:val="0"/>
        </w:rPr>
        <w:t xml:space="preserve">(Titel)</w:t>
      </w:r>
    </w:p>
    <w:p w:rsidR="00000000" w:rsidDel="00000000" w:rsidP="00000000" w:rsidRDefault="00000000" w:rsidRPr="00000000" w14:paraId="0000000C">
      <w:pPr>
        <w:spacing w:after="240" w:before="240" w:lineRule="auto"/>
        <w:rPr>
          <w:b w:val="1"/>
          <w:bCs w:val="1"/>
        </w:rPr>
      </w:pPr>
      <w:r w:rsidDel="00000000" w:rsidR="00000000" w:rsidRPr="00000000">
        <w:rPr>
          <w:b w:val="1"/>
          <w:bCs w:val="1"/>
          <w:rtl w:val="0"/>
        </w:rPr>
        <w:t xml:space="preserve">Schlager Sí, Arbeit No! </w:t>
      </w:r>
    </w:p>
    <w:p w:rsidR="00000000" w:rsidDel="00000000" w:rsidP="00000000" w:rsidRDefault="00000000" w:rsidRPr="00000000" w14:paraId="0000000D">
      <w:pPr>
        <w:spacing w:after="240" w:before="240" w:lineRule="auto"/>
        <w:rPr>
          <w:b w:val="1"/>
          <w:bCs w:val="1"/>
        </w:rPr>
      </w:pPr>
      <w:r w:rsidDel="00000000" w:rsidR="00000000" w:rsidRPr="00000000">
        <w:rPr>
          <w:b w:val="1"/>
          <w:bCs w:val="1"/>
          <w:rtl w:val="0"/>
        </w:rPr>
        <w:t xml:space="preserve">(Tagline)</w:t>
      </w:r>
    </w:p>
    <w:p w:rsidR="00000000" w:rsidDel="00000000" w:rsidP="00000000" w:rsidRDefault="00000000" w:rsidRPr="00000000" w14:paraId="0000000E">
      <w:pPr>
        <w:spacing w:after="240" w:before="240" w:lineRule="auto"/>
        <w:rPr>
          <w:b w:val="1"/>
          <w:bCs w:val="1"/>
        </w:rPr>
      </w:pPr>
      <w:r w:rsidDel="00000000" w:rsidR="00000000" w:rsidRPr="00000000">
        <w:rPr>
          <w:b w:val="1"/>
          <w:bCs w:val="1"/>
          <w:rtl w:val="0"/>
        </w:rPr>
        <w:t xml:space="preserve">Die neue A-Cappella-Seventies-Hitparade von Gretchens Antwort</w:t>
      </w:r>
    </w:p>
    <w:p w:rsidR="00000000" w:rsidDel="00000000" w:rsidP="00000000" w:rsidRDefault="00000000" w:rsidRPr="00000000" w14:paraId="0000000F">
      <w:pPr>
        <w:spacing w:after="240" w:before="240" w:lineRule="auto"/>
        <w:rPr/>
      </w:pPr>
      <w:r w:rsidDel="00000000" w:rsidR="00000000" w:rsidRPr="00000000">
        <w:rPr>
          <w:rtl w:val="0"/>
        </w:rPr>
        <w:t xml:space="preserve">Für das neue Programm schlüpfen die Gretchen in ihre Alter Egos: Anita, Betty, Gisela, Marianne und die legendäre Lippendisko DJ Rolf Riviera. Gemeinsam mit euch feiern sie ein fulminantes Schlager-Revival der glorreichen Siebziger – neu interpretiert, eigens arrangiert, null Langeweile garantiert. </w:t>
      </w:r>
    </w:p>
    <w:p w:rsidR="00000000" w:rsidDel="00000000" w:rsidP="00000000" w:rsidRDefault="00000000" w:rsidRPr="00000000" w14:paraId="00000010">
      <w:pPr>
        <w:spacing w:after="240" w:before="240" w:lineRule="auto"/>
        <w:rPr/>
      </w:pPr>
      <w:r w:rsidDel="00000000" w:rsidR="00000000" w:rsidRPr="00000000">
        <w:rPr>
          <w:rtl w:val="0"/>
        </w:rPr>
        <w:t xml:space="preserve">Sweet Seventies! Eine Zeit, in der sich die ganze Familie zur großen Samstagabendshow vor dem Röhrenfernseher versammelt. Dabei geht es um weit mehr als nur Schlager: Gretchens Antwort nimmt euch mit in die glitzernde Welt der Hitparaden – inklusive Programmvielfalt, Werbeblock-Romantik und Schunkelgarantie.</w:t>
      </w:r>
    </w:p>
    <w:p w:rsidR="00000000" w:rsidDel="00000000" w:rsidP="00000000" w:rsidRDefault="00000000" w:rsidRPr="00000000" w14:paraId="00000011">
      <w:pPr>
        <w:spacing w:after="240" w:before="240" w:lineRule="auto"/>
        <w:rPr>
          <w:b w:val="1"/>
          <w:bCs w:val="1"/>
        </w:rPr>
      </w:pPr>
      <w:r w:rsidDel="00000000" w:rsidR="00000000" w:rsidRPr="00000000">
        <w:rPr>
          <w:rtl w:val="0"/>
        </w:rPr>
      </w:r>
    </w:p>
    <w:p w:rsidR="00000000" w:rsidDel="00000000" w:rsidP="00000000" w:rsidRDefault="00000000" w:rsidRPr="00000000" w14:paraId="00000012">
      <w:pPr>
        <w:spacing w:after="240" w:before="240" w:lineRule="auto"/>
        <w:rPr/>
      </w:pP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